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5" w:type="pct"/>
        <w:tblCellSpacing w:w="0" w:type="dxa"/>
        <w:tblCellMar>
          <w:left w:w="150" w:type="dxa"/>
          <w:bottom w:w="150" w:type="dxa"/>
          <w:right w:w="150" w:type="dxa"/>
        </w:tblCellMar>
        <w:tblLook w:val="04A0"/>
      </w:tblPr>
      <w:tblGrid>
        <w:gridCol w:w="9530"/>
      </w:tblGrid>
      <w:tr w:rsidR="006F1D93" w:rsidRPr="006F1D93" w:rsidTr="006F1D93">
        <w:trPr>
          <w:trHeight w:val="1018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28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5"/>
              <w:gridCol w:w="75"/>
            </w:tblGrid>
            <w:tr w:rsidR="006F1D93" w:rsidRPr="006F1D93" w:rsidTr="006F1D93">
              <w:trPr>
                <w:trHeight w:val="192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8989" w:type="dxa"/>
                    <w:tblCellSpacing w:w="0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225" w:type="dxa"/>
                      <w:left w:w="225" w:type="dxa"/>
                      <w:bottom w:w="225" w:type="dxa"/>
                      <w:right w:w="225" w:type="dxa"/>
                    </w:tblCellMar>
                    <w:tblLook w:val="04A0"/>
                  </w:tblPr>
                  <w:tblGrid>
                    <w:gridCol w:w="8989"/>
                  </w:tblGrid>
                  <w:tr w:rsidR="006F1D93" w:rsidRPr="006F1D93" w:rsidTr="006F1D93">
                    <w:trPr>
                      <w:trHeight w:val="192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8F8F8"/>
                        <w:vAlign w:val="center"/>
                        <w:hideMark/>
                      </w:tcPr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>Профориентационная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 xml:space="preserve"> работа в школе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>Профориентация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– комплекс психолого-педагогических мер, направленный на профессиональное самоопределение школьника.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Профориентация реализуется через учебно-воспитательный процесс, внеурочную и внешкольную работу с учащимися.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 xml:space="preserve">Цель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 xml:space="preserve"> работы в школе: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оказания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поддержки учащимся в процессе выбора профиля обучения и сферы будущей профессиональной деятельности;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 xml:space="preserve">Задачи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 xml:space="preserve"> работы: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получение данных о предпочтениях, склонностях и возможностях учащихся;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выработка гибкой системы сотрудничества старшей ступени школы с учреждениями дополнительного и профессионального образования.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4243"/>
                            <w:sz w:val="24"/>
                            <w:szCs w:val="24"/>
                            <w:lang w:eastAsia="ru-RU"/>
                          </w:rPr>
                          <w:t>Основные направления профессиональной ориентации учащихся: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Профессиональной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просвещение;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Профессиональная диагностика;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Профессиональная консультация и др.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F1D93" w:rsidRPr="006F1D93" w:rsidRDefault="00321F17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1F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467.75pt;height:.75pt" o:hrstd="t" o:hrnoshade="t" o:hr="t" fillcolor="#ccc" stroked="f"/>
                          </w:pic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 xml:space="preserve">Этапы и содержание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 xml:space="preserve"> работы в школе:</w:t>
                        </w:r>
                      </w:p>
                      <w:p w:rsid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1-4 классы: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Формирование у младших школьников ценностного отношения к труду, понимание его роли в жизни человека и в обществе;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Постепенное расширение представлений о мире профессионального труда;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5-7 классы: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Развитие у школьников личностного смысла в приобретении познавательного опыта и интереса к профессиональной деятельности;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Представления о собственных интересах и возможностях;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Приобретение первоначального опыта в различных сферах социально-профессиональной практики.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8-9 классы: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Групповое и индивидуальное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профконсультирование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с целью выявления и формирования адекватного принятия решения о выборе профиля обучения;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Профессиональное самопознание;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E02E53" w:rsidRDefault="00E02E5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02E53" w:rsidRPr="006F1D93" w:rsidRDefault="00E02E5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F1D93" w:rsidRPr="006F1D93" w:rsidRDefault="006F1D93" w:rsidP="006F1D9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6F1D93" w:rsidRPr="006F1D93" w:rsidRDefault="00321F17" w:rsidP="006F1D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1F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467.75pt;height:.75pt" o:hrstd="t" o:hrnoshade="t" o:hr="t" fillcolor="#ccc" stroked="f"/>
                          </w:pict>
                        </w:r>
                        <w:r w:rsidR="006F1D93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6F1D93"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 xml:space="preserve">Направления и формы </w:t>
                        </w:r>
                        <w:proofErr w:type="spellStart"/>
                        <w:r w:rsidR="006F1D93"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="006F1D93"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 xml:space="preserve"> работы в школе: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Оформление уголка по профориентации, страничка на школьном сайте в разделе «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Профориентационная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работа в школе».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Осуществление взаимодействия с учреждениями дополнительного образования,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профориентационными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центрами округа.</w:t>
                        </w:r>
                      </w:p>
                      <w:p w:rsidR="006F1D93" w:rsidRPr="006F1D93" w:rsidRDefault="00321F17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1F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467.75pt;height:.75pt" o:hrstd="t" o:hrnoshade="t" o:hr="t" fillcolor="#ccc" stroked="f"/>
                          </w:pic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>Работа с учащимися: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Профориентационные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мероприятия: викторины, беседы, тематические классные часы, цикл занятий и др.;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41424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 Тестирования и анкетирования учащихся, с целью выявления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профнаправленности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41424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Консультации по выбору профиля обучения (инд., групп.).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41424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Расширение знаний в рамках школьных предметов (труд 5-7 классы, ИКТ 7-11 классы и др.);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41424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Организация и проведение экскурсий в учебные заведения, на предприятия; посещения дней открытых дверей учебных заведений;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41424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Встречи с представителями предприятий, учебных заведений;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414243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</w:p>
                      <w:p w:rsidR="006F1D93" w:rsidRPr="006F1D93" w:rsidRDefault="00321F17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1F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467.75pt;height:.75pt" o:hrstd="t" o:hrnoshade="t" o:hr="t" fillcolor="#ccc" stroked="f"/>
                          </w:pic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>Работа с родителями: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Проведение родительских собраний (общешкольных, классных);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Индивидуальные консультации с родителями по вопросу выбора профессий, учебного заведения учащимися.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F1D93" w:rsidRPr="006F1D93" w:rsidRDefault="006F1D93" w:rsidP="006F1D93">
                        <w:pPr>
                          <w:spacing w:before="253" w:after="253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Рекомендации психолога старшеклассникам.</w:t>
                        </w:r>
                      </w:p>
                      <w:p w:rsidR="006F1D93" w:rsidRPr="006F1D93" w:rsidRDefault="006F1D93" w:rsidP="006F1D93">
                        <w:pPr>
                          <w:spacing w:before="253" w:after="253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eastAsia="ru-RU"/>
                          </w:rPr>
                          <w:t>Выбор профессии:</w:t>
                        </w:r>
                      </w:p>
                      <w:p w:rsidR="006F1D93" w:rsidRPr="006F1D93" w:rsidRDefault="006F1D93" w:rsidP="006F1D93">
                        <w:pPr>
                          <w:spacing w:before="253" w:after="253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• Выбор профессии — не минутное дело, оно может оказаться самым трудным выбором в твоей жизни.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Постарайся не поддаваться на уговоры родителей стать непременно юристом или врачом. Ты можешь стать самым несчастливым юристом на свете.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• Подумай, чем бы хотелось заниматься именно тебе. Обязательно размышляй над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тем, как осуществить свою мечту. Не останавливайся на мысли: "Я буду бизнесменом, у меня будет сотовый телефон и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мерседес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!".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Отдавай себе отчет, что решение не может быть абсолютным и что в любое время в твоей жизни могут произойти перемены.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• Попробуй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протестироваться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у психолога школы. Тесты могут помочь выбрать правильное направление.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Постарайся не заблуждаться по поводу своих возможностей. Лучше осознавать свои реальные силы, чем падать с высоты, которую наметил, но не осилил.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Не поддавайся чувству страха — это нормальное состояние, которое испытывают все люди перед выбором.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Иногда полезно начинать свою карьеру с практики, а не с теории. Например, многие удачливые врачи начинали работать медсестрами или медбратьями.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 xml:space="preserve">• Постарайся обратить особое внимание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на те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предметы, которые необходимы для поступления в выбранное учебное заведение.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br/>
                          <w:t>• Старайся участвовать во внеклассных мероприятиях — это поможет тебе научиться общению и правильному поведению в коллективе.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F1D93" w:rsidRPr="006F1D93" w:rsidRDefault="006F1D93" w:rsidP="006F1D93">
                        <w:pPr>
                          <w:spacing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kern w:val="36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Как помочь своему ребенку в выборе профессии (памятка для родителей)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F1D93" w:rsidRPr="006F1D93" w:rsidRDefault="006F1D93" w:rsidP="006F1D93">
                        <w:pPr>
                          <w:shd w:val="clear" w:color="auto" w:fill="FFFFFF"/>
                          <w:spacing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Принятие решения о выборе профессии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CD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Важнейшая задача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 – помочь ребенку разобраться в своих профессиональных интересах и склонностях, сильных и слабых сторонах своей личности.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На этом этапе подросток особенно нуждается в поддержке и одобрении со стороны родителей, это помогает ему обрести уверенность в себе.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Оказывая помощь подростку в выборе профессии, нужно помочь ему избежать типичных ошибок. Знание их оградит молодого человека от лишних или неверных шагов, сэкономит время и поможет получить наиболее подходящую для него профессию.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eastAsia="ru-RU"/>
                          </w:rPr>
                          <w:t>Типичные ошибки при выборе профессии: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Выбор профессии «за компанию»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Часто молодой человек или девушка, не знающие своих способностей, просто поступают в то же учебное заведение, что и их друзья.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Выбор престижной профессии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В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lastRenderedPageBreak/>
                          <w:t>эрудиция, энергия, коммуникабельность, работоспособность).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Отождествление учебного предмета с профессией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апример, ученица хорошо пишет сочинения и решает, что ее призвание – журналистика. Однако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,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Отождествление профессии с конкретным человеком, который нравится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К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Несоответствие здоровья и условий труда в избранной профессии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Устаревшие представления о характере труда и возможностях профессии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Неумение разобраться в себе, своих склонностях, способностях и мотивах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Помощь в самопознании могут оказать психологи, специалисты по профориентации, учителя, родители, специальная литература.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Выбор профессии под давлением родителей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О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чень часто родители совершают ошибки, влияющие на правильность профессионального выбора подростка:</w:t>
                        </w:r>
                      </w:p>
                      <w:p w:rsidR="006F1D93" w:rsidRPr="006F1D93" w:rsidRDefault="006F1D93" w:rsidP="006F1D9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                  </w:r>
                      </w:p>
                      <w:p w:rsidR="006F1D93" w:rsidRPr="006F1D93" w:rsidRDefault="006F1D93" w:rsidP="006F1D9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часто родительские советы можно объединить под рубрикой «полезно для семейной жизни»: «Будь врачом – нас и себя будешь лечить», «Становись поваром – хоть готовить научишься» и т.д.;</w:t>
                        </w:r>
                      </w:p>
                      <w:p w:rsidR="006F1D93" w:rsidRPr="006F1D93" w:rsidRDefault="006F1D93" w:rsidP="006F1D93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еще одно родительское заблуждение – представление о том, что высшее образование, которое непременно должен получить их ребенок, автоматически разрешит проблемы с нахождением удачной и хорошо оплачиваемой работы. Особенно печально, когда установка на получение высшего образования столь сильна, что в жертву ей приносятся и способности, и склонности, и реальная оценка ситуации.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Важно, чтобы молодой человек понимал, что желаемый им уровень образования, в данном случае – высшее образование, может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быть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достигнут и ступенчатым путем: ПУ – техникум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–В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УЗ, или при совмещении работы с заочной формой обучения.</w:t>
                        </w:r>
                      </w:p>
                      <w:p w:rsidR="006F1D93" w:rsidRPr="006F1D93" w:rsidRDefault="006F1D93" w:rsidP="006F1D93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не нужно забывать о потребностях, интересах, способностях своих детей.  Можно помогать,  но не заставлять.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t xml:space="preserve">Для принятия реалистичного решения о выборе профессии необходимо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проанализировать следующие факторы: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Первый фактор – «Хочу»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Второй фактор – «Могу»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33333"/>
                            <w:sz w:val="24"/>
                            <w:szCs w:val="24"/>
                            <w:lang w:eastAsia="ru-RU"/>
                          </w:rPr>
                          <w:t>Третий фактор – «Надо»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 xml:space="preserve">Узнайте, будет ли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востребованна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выбираемая профессия на рынке труда и где можно получить профессиональное образование по избранной специальности.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1. Обозначьте несколько альтернативных вариантов профессионального выбора.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2. Оцените вместе с подростком достоинства и недостатки каждого варианта.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 xml:space="preserve">3. Исследуйте шансы его успешности в каждом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выборе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 xml:space="preserve"> и просчитать последствия каждого варианта.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br/>
                          <w:t>4. Продумайте вместе с ребенком запасные варианты на случай затруднения в реализации основного плана.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kern w:val="36"/>
                            <w:sz w:val="24"/>
                            <w:szCs w:val="24"/>
                            <w:lang w:eastAsia="ru-RU"/>
                          </w:rPr>
                          <w:t>Профориентационные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 Сайты в </w:t>
                        </w:r>
                        <w:proofErr w:type="spellStart"/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CD"/>
                            <w:kern w:val="36"/>
                            <w:sz w:val="24"/>
                            <w:szCs w:val="24"/>
                            <w:lang w:eastAsia="ru-RU"/>
                          </w:rPr>
                          <w:t>сети-Интернет</w:t>
                        </w:r>
                        <w:proofErr w:type="spellEnd"/>
                        <w:proofErr w:type="gramEnd"/>
                      </w:p>
                      <w:p w:rsidR="006F1D93" w:rsidRPr="006F1D93" w:rsidRDefault="006F1D93" w:rsidP="006F1D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Обзор Интернет-ресурсов по вопросам профессионального самоопределения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</w:t>
                        </w:r>
                        <w:proofErr w:type="spellStart"/>
                        <w:r w:rsidR="00321F17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"http://www.proforientator.ru/" \t "_blank" </w:instrText>
                        </w:r>
                        <w:r w:rsidR="00321F17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  <w:u w:val="single"/>
                            <w:lang w:eastAsia="ru-RU"/>
                          </w:rPr>
                          <w:t>proforientator.ru</w:t>
                        </w:r>
                        <w:proofErr w:type="spellEnd"/>
                        <w:r w:rsidR="00321F17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Центр тестирования - Профориентация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кем стать. Выбор профессии. На сайте представлены материалы по выбору профессии: терминология, описания и типы специальностей. Тесты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он-лайн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Информация о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профконсультациях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тренингах, курсах подготовки к ЕГЭ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вцентре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"Гуманитарные технологии".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</w:t>
                        </w:r>
                        <w:hyperlink r:id="rId5" w:tgtFrame="_blank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www.labor.ru 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Департамент труда и занятости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Москвы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Содержит информацию, необходимую для содействия в трудоустройстве и подборе персонала: рекомендации по выбору и смене профессии, поиску работы, анонсы городских и окружных мероприятий, проводимых органами труда и занятости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Москвы.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сайте можно узнать адреса центров Москвы, предоставляющих гражданам информацию о рынке труда, востребованных профессиях и специальностях, возможностях карьерного роста.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Пресса о рынке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труда размещена большая подборка интересных статей по трудоустройству и подбору персонала, дайджест специализированных газет и журналов, аннотированный каталог книг по вопросам труда и занятости.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Особый интерес представляет информация о профессиях, пользующихся спросом на рынке труда Москвы (по данным городского банка вакансий).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3. </w:t>
                        </w:r>
                        <w:hyperlink r:id="rId6" w:tgtFrame="_blank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www.iacedu.ru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Информационно-аналитический центр (ИАЦ)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ДОгМ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 сайте представлены инновационные образовательные проекты, среди которых особое место занимает профессиональная ориентация школьников, которой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занимается структурное подразделение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Информационно-аналитическог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центра - Городской ресурсный центр. Заочно познакомиться с его работой можно с помощью программы «Виртуальная экскурсия по центру».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сайте можно пройти психологическую диагностику с помощью системы психологического тестирования и профессионального определения, а также записаться на консультацию.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Раздел «Мероприятия» рассказывает о семинарах, днях открытых дверей, городских днях профориентации, программах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работы с учащимися, работе окружных и районных центров профориентации.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Раздел «Об учебном центре» информирует о подготовке педагогических и управленческих кадров в рамках повышения квалификации работников образования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Москвы.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</w:t>
                        </w:r>
                        <w:proofErr w:type="spellStart"/>
                        <w:r w:rsidR="00321F17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"http://prof.labor.ru/" \t "_blank" </w:instrText>
                        </w:r>
                        <w:r w:rsidR="00321F17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color w:val="000080"/>
                            <w:sz w:val="24"/>
                            <w:szCs w:val="24"/>
                            <w:u w:val="single"/>
                            <w:lang w:eastAsia="ru-RU"/>
                          </w:rPr>
                          <w:t>prof.labor.ru</w:t>
                        </w:r>
                        <w:proofErr w:type="spellEnd"/>
                        <w:r w:rsidR="00321F17"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Банк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интерактивных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профессиограмм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Видеоролики! о профессиях.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5. </w:t>
                        </w:r>
                        <w:hyperlink r:id="rId7" w:tgtFrame="_blank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www.proftime.edu.ru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«Время выбрать профессию»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Московский психолого-социальный институт.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Сайтадресован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молодым людям, которые не хотят ошибиться с выбором профессии, и взрослым - родителям, педагогам, психологам, работодателям, которые стараются им в этом помочь.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 выбирать профессию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содержит общие рекомендации по правильному выбору профессии, методику </w:t>
                        </w:r>
                        <w:proofErr w:type="spellStart"/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экспресс-диагностики</w:t>
                        </w:r>
                        <w:proofErr w:type="spellEnd"/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«Матрица выбора профессии» с описанием двухсот профессий, видео «Право на ошибку».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Слагаемые успеха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изложена стратегия выбора профессии, которую сопровождает самодиагностика по шести надежным методикам, позволяющим пользователям уточнить свои профессиональные интересы, склонности и личностные особенности, видео «Стратегия выбора профессии».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Образование и карьера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рассказывает о современном рынке труда, уровнях профессионального образования и путях получения профессии, видео «Пути получения профессии».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«Методическое обеспечение» предназначен специалистам в области профессиональной ориентации молодежи и содержит анонсы семинаров и конференций по профориентации, а также методические материалы (программы, тренинги, рекомендации).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разделе «События и люди» представлена информация о мероприятиях, посвященных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работе с молодежью, а также о людях, внесших значительный вклад в теорию и практику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работы.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сайте предусмотрена регистрация, которая дает возможность пройти тесты, получить результаты и сохранить их в «личном кабинете», а также возможность создания региональных страниц и прохождения мониторинга профессиональных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планов и ценностей подростков.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6. </w:t>
                        </w:r>
                        <w:hyperlink r:id="rId8" w:tgtFrame="_blank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www.psykonvoy.ru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Центр социально-трудовой адаптации и профориентации «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Гагаринский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Юго-Западного окружного управления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ДОгМ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адресован специалистам образовательных учреждений, занимающимся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работой, подросткам и их родителям. Сайт информирует об услугах, которые оказывают специалисты Центра; это профориентация и психологическая помощь, дополнительное образование и трудоустройство школьников, психологическая подготовка к поступлению в вуз.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Разделы «Психология»,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Профориентация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и «Медицина» информируют о направлениях работы различных отделов Центра (психологическая диагностика, тренинги и групповые коррекционно-развивающие игры, индивидуальные психологические консультации для детей и родителей, помощь в выборе профессии) и специалистах Центра.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Дополнительное образование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представлены программы, направленные на личностное развитие, укрепление здоровья и профессиональное самоопределение детей и подростков; формирование общей культуры. Занятия в объединениях дополнительного образования знакомят детей и подростков с различными профессиональными сферами, помогают выявить свои личные возможности и определиться в выборе профессии, получить основы профессиональных знаний.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«Мероприятия» знакомит с городскими и окружными мероприятиями, посвященными профориентации и трудоустройству молодежи (Дни профориентации, Ярмарки вакансий, Дни открытых дверей, конференции, конкурсы, семинары).</w:t>
                        </w:r>
                        <w:proofErr w:type="gramEnd"/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7. </w:t>
                        </w:r>
                        <w:hyperlink r:id="rId9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www.shkolniky.ru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Столичный центр профориентации «Разумный выбор»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Сайт адресован старшеклассникам, стоящим перед выбором профессии, и специалистам, работающим с подростками. Он информирует о содержании работы Центра (определение профессиональной пригодности; подбор учебных заведений для обучения; формирования профессиональной готовности к поступлению в учебное заведение), методах работы (индивидуальное и групповое, бланковое и компьютерное тестирование; тренинги личностного роста). Все услуги специалисты Центра оказывают бесплатно. На сайте представлен обширный материал по вопросам, связанным со столичным образованием.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Школы Москвы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содержит информацию об адресах и телефонах школ Москвы; рассказывает о новостях столичного образования. Здесь представлены тексты всех нормативных документов, регламентирующих работу образовательных учреждений, а также аннотации учебных пособий для учащихся I-XI классов по всем образовательным областям.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Вузы Москвы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приводится рейтинг московских вузов, новости и рекомендации по выбору учреждения профессионального образования.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Профессии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знакомит старшеклассников с содержанием,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профессионально важными качествами и медицинскими противопоказаниями профессий по алфавитному указателю и по классификации Е. А. Климова.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Призывнику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дана информация о призыве на военную службу, освобождении и отсрочках, адреса и телефоны вузов Москвы, в которых есть военные кафедры, а также рекомендации призывнику.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Уникален раздел «Результаты школьного тестирования», который знакомит школьников с результатами пройденных в школе тестов. Для этого необходимо ввести в поле «Номер школы» и индивидуальный пароль, выдаваемый при тестировании. По итогам тестирования учащиеся получают обзор востребованных современным рынком труда профессий, а также определение их личной направленности на конкретную группу профессий.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8. </w:t>
                        </w:r>
                        <w:hyperlink r:id="rId10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www.profvibor.ru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«Электронный музей профессий»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- проект Центра социально-трудовой адаптации и профориентации «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Гагаринский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Юго-Западного окружного управления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ДОгМ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адресованный, прежде всего учащимся, 8-11 классов.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Справочно-информационный блок представлен разделами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Каталог профессий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(большой алфавитный список профессий с их описаниями); «Статьи о профессиях»; «Профессиональные праздники»; «Детский взгляд на профессию» (рефераты, рисунки и фотографии).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Диагностический блок составляют разделы «Анкета по трудоустройству», «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тестирование 8-x и 10-x классов», «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тестирование 9-x и 11-x классов». На сайте предусмотрена регистрация, которая дает возможность пройти тесты, получить результаты и сохранить их в «личном кабинете», а также вести статистику посещений и выполнения тестов. К сожалению, выбор методик ограничен и одинаков для всех возрастных групп, а методики даны без указания авторства.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«Навигация» предусмотрена возможность найти профессию по заданным критериям, предлагать темы для обсуждения и размещать свои материалы.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сайте действует форум, где можно задать вопрос психологу и юристу и получить квалифицированный ответ.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9. </w:t>
                        </w:r>
                        <w:hyperlink r:id="rId11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http://www.moeobrazovanie.ru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Мое Образование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поиск вузов и колледжей России. Все вузы (2754) Все колледжи (3599).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10. </w:t>
                        </w:r>
                        <w:hyperlink r:id="rId12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www.urc.ac.ru/abiturient/index.html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Общероссийская информационно-справочная система «Абитуриент»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предназначена для поступающих в вузы и школы России.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Основной задачей сайта является помощь в профессиональном самоопределении учащегося и выборе подходящего образовательного учреждения. Решению этой задачи посвящены и отдельные разделы сайта.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Самоанализ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содержатся общие правила выбора профессии и диагностический блок, включающий в себя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он-лайн-тесты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выявлению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подходящего типа профессии, особенностей темперамента, определению потребности в достижениях. Для прохождения тестирования и получения результатов регистрация не нужна.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Выбор специальности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включает в себя единую базу специальностей, по которым ведется обучение в российских вузах.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«Как подготовиться» учащиеся найдут общие рекомендации по подготовке к вступительным экзаменам в вузы.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Информация о вопросах поиска работы, состоянии рынка труда и трудоустройстве после окончания высшего учебного заведения размещена 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Перспективы трудоустройства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11. </w:t>
                        </w:r>
                        <w:hyperlink r:id="rId13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http://center1.testov.net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Городской портал профессиональной ориентации </w:t>
                        </w: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Москвы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является основой для создания единого информационно-технологического пространства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работы в столице. Он содержит информацию о Городском центре профессиональной ориентации, проведенных им мероприятиях, ближайшие и перспективные планы работы центра с возможностью записи на интересующие мероприятия. Мероприятия центра рассчитаны на специалистов, занимающихся вопросами профессиональной ориентации, школьников и студентов. Все мероприятия Городского центра профориентации (занятия, игры, тренинги,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профориентационное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тестирование) проводятся бесплатно, по предварительной записи.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Школьникам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размещена актуальная база высших и средних профессиональных учебных заведений Москвы, статьи о наиболее востребованных и популярных профессиях московского региона.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Студентам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поможет учащимся средних специальных и высших профессиональных учебных заведений узнать о тонкостях трудоустройства, найти материалы, книги, статьи о профессиональном самоопределении, познакомиться с требованиями рынка труда Москвы, найти вакансию.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Родителям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размещена информация о мероприятиях, посвященных профессиональной ориентации и профессиональному самоопределению молодежи.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Специалистам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содержит информацию о методических семинарах, «круглых столах» и конференциях, посвященных вопросам методического обеспечения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профориентационной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работы в образовательном учреждении и электронную библиотеку по профессиональной ориентации.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12. </w:t>
                        </w:r>
                        <w:hyperlink r:id="rId14" w:tgtFrame="_blank" w:history="1">
                          <w:r w:rsidRPr="006F1D93">
                            <w:rPr>
                              <w:rFonts w:ascii="Times New Roman" w:eastAsia="Times New Roman" w:hAnsi="Times New Roman" w:cs="Times New Roman"/>
                              <w:color w:val="0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www.start4you.ru</w:t>
                          </w:r>
                        </w:hyperlink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«Образование и карьера»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- информационно-справочный ресурс для выпускников школ и студентов. Здесь размещены актуальные вакансии и рекомендации по выбору профессии и образовательного учреждения, поиску работы.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ЕГЭ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включает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себ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информацию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едином экзамене, нормативные 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документы, демонстрационные варианты ЕГЭ по предметам общеобразовательного цикла. Пройти тест можно после регистрации.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Тесты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представлены группы методик, разделенные по сферам диагностики: знание </w:t>
                        </w:r>
                        <w:proofErr w:type="spell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ИТ-технологий</w:t>
                        </w:r>
                        <w:proofErr w:type="spell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иностранных языков, тесты для школьников и студентов, направленные на проверку знаний предметов общеобразовательного цикла. Ссылки, обещающие психологическую диагностику, ведут на сайт «Гуманитарные технологии».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«Конкурсы» содержит информацию о молодежных конкурсах, организованных как командой сайта «Образование и карьера», так и партнерами. Чтобы принять участие в конкурсах, необходимо зарегистрироваться.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разделе «Статьи» представлены интересных рубрики:</w:t>
                        </w:r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«Тема дня» (актуальные новости образования), «Звездный старт» (истории успеха известных людей), «Пропуск в профессию» (анонсы экскурсий на предприятия города Москвы, </w:t>
                        </w:r>
                        <w:proofErr w:type="spellStart"/>
                        <w:proofErr w:type="gramStart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бизнес-идеи</w:t>
                        </w:r>
                        <w:proofErr w:type="spellEnd"/>
                        <w:proofErr w:type="gramEnd"/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«Наши победители» (доска почета победителей конкурсов сайта).</w:t>
                        </w:r>
                      </w:p>
                      <w:p w:rsidR="006F1D93" w:rsidRPr="006F1D93" w:rsidRDefault="006F1D93" w:rsidP="006F1D93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Раздел «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Секреты профессии</w:t>
                        </w:r>
                        <w:r w:rsidRPr="006F1D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содержит оригинальные статьи о профессиях, написанные по единой и удобной схеме: особенности профессии, перспективы карьерного развития, образовательные учреждения Москвы, а</w:t>
                        </w:r>
                      </w:p>
                    </w:tc>
                  </w:tr>
                </w:tbl>
                <w:p w:rsidR="006F1D93" w:rsidRPr="006F1D93" w:rsidRDefault="006F1D93" w:rsidP="006F1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6F1D93" w:rsidRPr="006F1D93" w:rsidRDefault="006F1D93" w:rsidP="006F1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1D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" cy="47625"/>
                        <wp:effectExtent l="0" t="0" r="0" b="0"/>
                        <wp:docPr id="45" name="Рисунок 45" descr="https://dedurovka.ucoz.ru/.s/t/901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dedurovka.ucoz.ru/.s/t/901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93" w:rsidRPr="006F1D93" w:rsidRDefault="006F1D93" w:rsidP="006F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B19" w:rsidRPr="006F1D93" w:rsidRDefault="002F3B19">
      <w:pPr>
        <w:rPr>
          <w:rFonts w:ascii="Times New Roman" w:hAnsi="Times New Roman" w:cs="Times New Roman"/>
          <w:sz w:val="24"/>
          <w:szCs w:val="24"/>
        </w:rPr>
      </w:pPr>
    </w:p>
    <w:sectPr w:rsidR="002F3B19" w:rsidRPr="006F1D93" w:rsidSect="002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747"/>
    <w:multiLevelType w:val="multilevel"/>
    <w:tmpl w:val="2F2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2293"/>
    <w:multiLevelType w:val="multilevel"/>
    <w:tmpl w:val="52A2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8230A"/>
    <w:multiLevelType w:val="multilevel"/>
    <w:tmpl w:val="12AA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93"/>
    <w:rsid w:val="002F3B19"/>
    <w:rsid w:val="00321F17"/>
    <w:rsid w:val="006F1D93"/>
    <w:rsid w:val="00E0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9"/>
  </w:style>
  <w:style w:type="paragraph" w:styleId="1">
    <w:name w:val="heading 1"/>
    <w:basedOn w:val="a"/>
    <w:link w:val="10"/>
    <w:uiPriority w:val="9"/>
    <w:qFormat/>
    <w:rsid w:val="006F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1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1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D93"/>
    <w:rPr>
      <w:color w:val="0000FF"/>
      <w:u w:val="single"/>
    </w:rPr>
  </w:style>
  <w:style w:type="character" w:styleId="a5">
    <w:name w:val="Strong"/>
    <w:basedOn w:val="a0"/>
    <w:uiPriority w:val="22"/>
    <w:qFormat/>
    <w:rsid w:val="006F1D93"/>
    <w:rPr>
      <w:b/>
      <w:bCs/>
    </w:rPr>
  </w:style>
  <w:style w:type="character" w:styleId="a6">
    <w:name w:val="Emphasis"/>
    <w:basedOn w:val="a0"/>
    <w:uiPriority w:val="20"/>
    <w:qFormat/>
    <w:rsid w:val="006F1D9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1D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1D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1D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F1D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bg18cr">
    <w:name w:val="pbbg18cr"/>
    <w:basedOn w:val="a0"/>
    <w:rsid w:val="006F1D93"/>
  </w:style>
  <w:style w:type="paragraph" w:styleId="a7">
    <w:name w:val="Balloon Text"/>
    <w:basedOn w:val="a"/>
    <w:link w:val="a8"/>
    <w:uiPriority w:val="99"/>
    <w:semiHidden/>
    <w:unhideWhenUsed/>
    <w:rsid w:val="006F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konvoy.ru/" TargetMode="External"/><Relationship Id="rId13" Type="http://schemas.openxmlformats.org/officeDocument/2006/relationships/hyperlink" Target="http://center1.testov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time.edu.ru/" TargetMode="External"/><Relationship Id="rId12" Type="http://schemas.openxmlformats.org/officeDocument/2006/relationships/hyperlink" Target="http://www.urc.ac.ru/abiturient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acedu.ru/" TargetMode="External"/><Relationship Id="rId11" Type="http://schemas.openxmlformats.org/officeDocument/2006/relationships/hyperlink" Target="http://www.moeobrazovanie.ru/" TargetMode="External"/><Relationship Id="rId5" Type="http://schemas.openxmlformats.org/officeDocument/2006/relationships/hyperlink" Target="http://www.labor.ru/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://www.profvi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kolniky.ru/" TargetMode="External"/><Relationship Id="rId14" Type="http://schemas.openxmlformats.org/officeDocument/2006/relationships/hyperlink" Target="http://www.start4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3447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2022-10-18T13:16:00Z</dcterms:created>
  <dcterms:modified xsi:type="dcterms:W3CDTF">2022-10-18T13:21:00Z</dcterms:modified>
</cp:coreProperties>
</file>